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BE7F2" w14:textId="7E058C8F" w:rsidR="00360B25" w:rsidRPr="004A7AE1" w:rsidRDefault="00EA678F" w:rsidP="00360B25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Дополнение про прямое подключение к штатному ДУТ</w:t>
      </w:r>
    </w:p>
    <w:p w14:paraId="1F333512" w14:textId="77777777" w:rsidR="004A7AE1" w:rsidRPr="00360B25" w:rsidRDefault="004A7AE1" w:rsidP="00360B25">
      <w:pPr>
        <w:ind w:firstLine="567"/>
        <w:jc w:val="center"/>
        <w:rPr>
          <w:b/>
        </w:rPr>
      </w:pPr>
    </w:p>
    <w:p w14:paraId="10972AA2" w14:textId="101B0F4B" w:rsidR="00360B25" w:rsidRDefault="00EA678F" w:rsidP="00360B25">
      <w:pPr>
        <w:ind w:firstLine="567"/>
      </w:pPr>
      <w:proofErr w:type="gramStart"/>
      <w:r w:rsidRPr="00EA678F">
        <w:rPr>
          <w:rFonts w:ascii="Segoe UI Emoji" w:hAnsi="Segoe UI Emoji" w:cs="Segoe UI Emoji"/>
          <w:b/>
        </w:rPr>
        <w:t>🔧</w:t>
      </w:r>
      <w:r>
        <w:rPr>
          <w:rFonts w:asciiTheme="minorHAnsi" w:hAnsiTheme="minorHAnsi" w:cs="Segoe UI Emoji"/>
          <w:b/>
        </w:rPr>
        <w:t xml:space="preserve"> </w:t>
      </w:r>
      <w:r w:rsidRPr="00EA678F">
        <w:rPr>
          <w:b/>
        </w:rPr>
        <w:t>При</w:t>
      </w:r>
      <w:proofErr w:type="gramEnd"/>
      <w:r w:rsidRPr="00EA678F">
        <w:rPr>
          <w:b/>
        </w:rPr>
        <w:t xml:space="preserve"> прямом подключении к сигнальному проводу ДУТ мы получаем:</w:t>
      </w:r>
    </w:p>
    <w:tbl>
      <w:tblPr>
        <w:tblStyle w:val="a8"/>
        <w:tblW w:w="0" w:type="auto"/>
        <w:tblInd w:w="562" w:type="dxa"/>
        <w:tblLook w:val="04A0" w:firstRow="1" w:lastRow="0" w:firstColumn="1" w:lastColumn="0" w:noHBand="0" w:noVBand="1"/>
      </w:tblPr>
      <w:tblGrid>
        <w:gridCol w:w="5231"/>
        <w:gridCol w:w="4401"/>
      </w:tblGrid>
      <w:tr w:rsidR="00EA678F" w14:paraId="3BAE56E6" w14:textId="77777777" w:rsidTr="00EA678F">
        <w:tc>
          <w:tcPr>
            <w:tcW w:w="5231" w:type="dxa"/>
            <w:vAlign w:val="center"/>
          </w:tcPr>
          <w:p w14:paraId="212CB751" w14:textId="06D366C6" w:rsidR="00EA678F" w:rsidRPr="00EA678F" w:rsidRDefault="00EA678F" w:rsidP="00EA678F">
            <w:pPr>
              <w:rPr>
                <w:b/>
              </w:rPr>
            </w:pPr>
            <w:r w:rsidRPr="00EA678F">
              <w:rPr>
                <w:b/>
              </w:rPr>
              <w:t>Что получаем</w:t>
            </w:r>
          </w:p>
        </w:tc>
        <w:tc>
          <w:tcPr>
            <w:tcW w:w="4401" w:type="dxa"/>
            <w:vAlign w:val="center"/>
          </w:tcPr>
          <w:p w14:paraId="4B815533" w14:textId="255ABBBF" w:rsidR="00EA678F" w:rsidRPr="00EA678F" w:rsidRDefault="00EA678F" w:rsidP="00EA678F">
            <w:pPr>
              <w:rPr>
                <w:b/>
              </w:rPr>
            </w:pPr>
            <w:r w:rsidRPr="00EA678F">
              <w:rPr>
                <w:b/>
              </w:rPr>
              <w:t>Что это нам даёт</w:t>
            </w:r>
          </w:p>
        </w:tc>
      </w:tr>
      <w:tr w:rsidR="00EA678F" w14:paraId="10A9D031" w14:textId="77777777" w:rsidTr="00EA678F">
        <w:tc>
          <w:tcPr>
            <w:tcW w:w="5231" w:type="dxa"/>
          </w:tcPr>
          <w:p w14:paraId="03CEF213" w14:textId="5579D69A" w:rsidR="00EA678F" w:rsidRDefault="00EA678F" w:rsidP="00EA678F">
            <w:r w:rsidRPr="00EA678F">
              <w:rPr>
                <w:b/>
              </w:rPr>
              <w:t>Сырые данные</w:t>
            </w:r>
            <w:r w:rsidRPr="00EA678F">
              <w:t xml:space="preserve"> — напряжение или сопротивление с датчика в реальном времени.</w:t>
            </w:r>
          </w:p>
        </w:tc>
        <w:tc>
          <w:tcPr>
            <w:tcW w:w="4401" w:type="dxa"/>
          </w:tcPr>
          <w:p w14:paraId="352968E4" w14:textId="7BB2AB56" w:rsidR="00EA678F" w:rsidRDefault="00EA678F" w:rsidP="00EA678F">
            <w:r>
              <w:t>Данные б</w:t>
            </w:r>
            <w:r w:rsidRPr="00EA678F">
              <w:t>ез фильтрации, задержек и «смягчения» со стороны ЭБУ</w:t>
            </w:r>
          </w:p>
        </w:tc>
      </w:tr>
      <w:tr w:rsidR="00EA678F" w14:paraId="21578C79" w14:textId="77777777" w:rsidTr="00EA678F">
        <w:tc>
          <w:tcPr>
            <w:tcW w:w="5231" w:type="dxa"/>
          </w:tcPr>
          <w:p w14:paraId="5DA4A7B7" w14:textId="4E58258B" w:rsidR="00EA678F" w:rsidRDefault="00EA678F" w:rsidP="00EA678F">
            <w:r w:rsidRPr="00EA678F">
              <w:rPr>
                <w:b/>
              </w:rPr>
              <w:t>Исходный сигнал</w:t>
            </w:r>
            <w:r>
              <w:t xml:space="preserve"> </w:t>
            </w:r>
            <w:r>
              <w:t>— без алгоритмов автопроизводителя</w:t>
            </w:r>
          </w:p>
        </w:tc>
        <w:tc>
          <w:tcPr>
            <w:tcW w:w="4401" w:type="dxa"/>
          </w:tcPr>
          <w:p w14:paraId="10C2EF00" w14:textId="20BB2C77" w:rsidR="00EA678F" w:rsidRDefault="00EA678F" w:rsidP="00EA678F">
            <w:r>
              <w:t>Мы видим</w:t>
            </w:r>
            <w:r>
              <w:t xml:space="preserve"> </w:t>
            </w:r>
            <w:r w:rsidRPr="00EA678F">
              <w:rPr>
                <w:b/>
              </w:rPr>
              <w:t>реальное поведение поплавка</w:t>
            </w:r>
            <w:r>
              <w:t>, а не «вымышленное»</w:t>
            </w:r>
          </w:p>
        </w:tc>
      </w:tr>
      <w:tr w:rsidR="00EA678F" w14:paraId="74593C34" w14:textId="77777777" w:rsidTr="00EA678F">
        <w:tc>
          <w:tcPr>
            <w:tcW w:w="5231" w:type="dxa"/>
          </w:tcPr>
          <w:p w14:paraId="36B4BDA6" w14:textId="6D757B3B" w:rsidR="00EA678F" w:rsidRDefault="00EA678F" w:rsidP="00EA678F">
            <w:r>
              <w:t>Возможность применять</w:t>
            </w:r>
            <w:r>
              <w:t xml:space="preserve"> </w:t>
            </w:r>
            <w:r w:rsidRPr="00EA678F">
              <w:rPr>
                <w:b/>
              </w:rPr>
              <w:t>собственные алгоритмы</w:t>
            </w:r>
          </w:p>
        </w:tc>
        <w:tc>
          <w:tcPr>
            <w:tcW w:w="4401" w:type="dxa"/>
          </w:tcPr>
          <w:p w14:paraId="4EDC4BEA" w14:textId="3992059A" w:rsidR="00EA678F" w:rsidRDefault="00EA678F" w:rsidP="00EA678F">
            <w:r w:rsidRPr="00EA678F">
              <w:t>Внутри нашего ПО мы строим свою калибровочную кривую</w:t>
            </w:r>
            <w:r>
              <w:t xml:space="preserve"> и применяем собственную фильтрацию</w:t>
            </w:r>
          </w:p>
        </w:tc>
      </w:tr>
    </w:tbl>
    <w:p w14:paraId="6EFCBA77" w14:textId="3FC9DC7A" w:rsidR="00360B25" w:rsidRDefault="00360B25" w:rsidP="00EA678F">
      <w:pPr>
        <w:pStyle w:val="ab"/>
        <w:ind w:left="1287"/>
      </w:pPr>
    </w:p>
    <w:p w14:paraId="204A2B32" w14:textId="4BDAB259" w:rsidR="006633BA" w:rsidRPr="006633BA" w:rsidRDefault="006633BA" w:rsidP="006633BA">
      <w:pPr>
        <w:ind w:left="567"/>
        <w:rPr>
          <w:b/>
        </w:rPr>
      </w:pPr>
      <w:r w:rsidRPr="006633BA">
        <w:rPr>
          <w:rFonts w:ascii="Segoe UI Emoji" w:hAnsi="Segoe UI Emoji" w:cs="Segoe UI Emoji"/>
          <w:b/>
        </w:rPr>
        <w:t>🔹</w:t>
      </w:r>
      <w:r w:rsidRPr="006633BA">
        <w:rPr>
          <w:b/>
        </w:rPr>
        <w:t xml:space="preserve"> Результат:</w:t>
      </w:r>
    </w:p>
    <w:p w14:paraId="5867EBFD" w14:textId="7483C9A2" w:rsidR="006633BA" w:rsidRPr="006633BA" w:rsidRDefault="006633BA" w:rsidP="006633BA">
      <w:pPr>
        <w:pStyle w:val="ab"/>
        <w:numPr>
          <w:ilvl w:val="0"/>
          <w:numId w:val="10"/>
        </w:numPr>
      </w:pPr>
      <w:r>
        <w:t>Возможность снизить п</w:t>
      </w:r>
      <w:r w:rsidRPr="006633BA">
        <w:t xml:space="preserve">огрешность </w:t>
      </w:r>
      <w:r w:rsidRPr="006633BA">
        <w:rPr>
          <w:b/>
        </w:rPr>
        <w:t xml:space="preserve">с ±20–30% до </w:t>
      </w:r>
      <w:r>
        <w:rPr>
          <w:b/>
        </w:rPr>
        <w:t>8</w:t>
      </w:r>
      <w:r w:rsidRPr="006633BA">
        <w:rPr>
          <w:b/>
        </w:rPr>
        <w:t>–</w:t>
      </w:r>
      <w:r w:rsidRPr="006633BA">
        <w:rPr>
          <w:b/>
        </w:rPr>
        <w:t>2</w:t>
      </w:r>
      <w:r w:rsidRPr="006633BA">
        <w:rPr>
          <w:b/>
        </w:rPr>
        <w:t>5%</w:t>
      </w:r>
      <w:r w:rsidRPr="006633BA">
        <w:t xml:space="preserve"> даже на старых авто;</w:t>
      </w:r>
    </w:p>
    <w:p w14:paraId="25D5260C" w14:textId="624A69E8" w:rsidR="006633BA" w:rsidRPr="006633BA" w:rsidRDefault="006633BA" w:rsidP="006633BA">
      <w:pPr>
        <w:pStyle w:val="ab"/>
        <w:numPr>
          <w:ilvl w:val="0"/>
          <w:numId w:val="10"/>
        </w:numPr>
      </w:pPr>
      <w:r w:rsidRPr="006633BA">
        <w:t xml:space="preserve">Вы видите </w:t>
      </w:r>
      <w:r w:rsidRPr="006633BA">
        <w:rPr>
          <w:b/>
        </w:rPr>
        <w:t>реальные пики и спады уровня топлива</w:t>
      </w:r>
      <w:r w:rsidRPr="006633BA">
        <w:t xml:space="preserve"> — не скрытые </w:t>
      </w:r>
      <w:bookmarkStart w:id="0" w:name="_GoBack"/>
      <w:bookmarkEnd w:id="0"/>
      <w:r w:rsidRPr="006633BA">
        <w:t>производителем;</w:t>
      </w:r>
    </w:p>
    <w:p w14:paraId="7D216BBA" w14:textId="3113269B" w:rsidR="006633BA" w:rsidRDefault="006633BA" w:rsidP="006633BA">
      <w:pPr>
        <w:pStyle w:val="ab"/>
        <w:numPr>
          <w:ilvl w:val="0"/>
          <w:numId w:val="10"/>
        </w:numPr>
      </w:pPr>
      <w:r w:rsidRPr="006633BA">
        <w:t xml:space="preserve">Расчёт расхода становится </w:t>
      </w:r>
      <w:r w:rsidRPr="006633BA">
        <w:rPr>
          <w:b/>
        </w:rPr>
        <w:t>объективным</w:t>
      </w:r>
      <w:r w:rsidRPr="006633BA">
        <w:t>, а не «заранее сглаженным».</w:t>
      </w:r>
    </w:p>
    <w:p w14:paraId="3CCC0631" w14:textId="77777777" w:rsidR="006633BA" w:rsidRDefault="006633BA" w:rsidP="006633BA">
      <w:pPr>
        <w:ind w:left="567" w:firstLine="284"/>
        <w:rPr>
          <w:rFonts w:asciiTheme="minorHAnsi" w:hAnsiTheme="minorHAnsi" w:cs="Segoe UI Emoji"/>
        </w:rPr>
      </w:pPr>
    </w:p>
    <w:p w14:paraId="7A34E153" w14:textId="10CA5282" w:rsidR="006633BA" w:rsidRDefault="006633BA" w:rsidP="006633BA">
      <w:pPr>
        <w:ind w:left="567" w:firstLine="284"/>
      </w:pPr>
      <w:r>
        <w:rPr>
          <w:rFonts w:ascii="Segoe UI Emoji" w:hAnsi="Segoe UI Emoji" w:cs="Segoe UI Emoji"/>
        </w:rPr>
        <w:t>✅</w:t>
      </w:r>
      <w:r>
        <w:t xml:space="preserve"> </w:t>
      </w:r>
      <w:r w:rsidRPr="006633BA">
        <w:rPr>
          <w:b/>
        </w:rPr>
        <w:t>РЕКОМЕНДАЦИИ ДЛЯ ТОЧНОГО КОНТРОЛЯ</w:t>
      </w:r>
    </w:p>
    <w:p w14:paraId="59B534D9" w14:textId="77777777" w:rsidR="006633BA" w:rsidRDefault="006633BA" w:rsidP="006633BA">
      <w:pPr>
        <w:pStyle w:val="ab"/>
        <w:numPr>
          <w:ilvl w:val="0"/>
          <w:numId w:val="11"/>
        </w:numPr>
        <w:ind w:left="1276"/>
      </w:pPr>
      <w:r w:rsidRPr="006633BA">
        <w:rPr>
          <w:b/>
        </w:rPr>
        <w:t>Заправляйте минимум 30% от объёма бака</w:t>
      </w:r>
      <w:r>
        <w:t xml:space="preserve"> — иначе данные будут ненадёжными.</w:t>
      </w:r>
    </w:p>
    <w:p w14:paraId="38FA9543" w14:textId="77777777" w:rsidR="006633BA" w:rsidRDefault="006633BA" w:rsidP="006633BA">
      <w:pPr>
        <w:pStyle w:val="ab"/>
        <w:numPr>
          <w:ilvl w:val="0"/>
          <w:numId w:val="11"/>
        </w:numPr>
        <w:ind w:left="1276"/>
      </w:pPr>
      <w:r w:rsidRPr="006633BA">
        <w:rPr>
          <w:b/>
        </w:rPr>
        <w:t>Не доверяйте единичным показаниям</w:t>
      </w:r>
      <w:r>
        <w:t xml:space="preserve"> — анализируйте тенденции за несколько заправок.</w:t>
      </w:r>
    </w:p>
    <w:p w14:paraId="313D5E0F" w14:textId="7A164BC8" w:rsidR="000740FD" w:rsidRPr="003027DF" w:rsidRDefault="006633BA" w:rsidP="006633BA">
      <w:pPr>
        <w:pStyle w:val="ab"/>
        <w:numPr>
          <w:ilvl w:val="0"/>
          <w:numId w:val="11"/>
        </w:numPr>
        <w:ind w:left="1276"/>
      </w:pPr>
      <w:r w:rsidRPr="006633BA">
        <w:rPr>
          <w:b/>
        </w:rPr>
        <w:t>Сравнивайте данные с методом «заправка-пробег-заправка»</w:t>
      </w:r>
      <w:r>
        <w:t xml:space="preserve"> — только так вы узнаете реальный расход.</w:t>
      </w:r>
    </w:p>
    <w:sectPr w:rsidR="000740FD" w:rsidRPr="003027DF" w:rsidSect="00292A2D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098" w:right="851" w:bottom="1418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4E44D" w14:textId="77777777" w:rsidR="00E84F29" w:rsidRDefault="00E84F29" w:rsidP="00CD2E20">
      <w:pPr>
        <w:spacing w:after="0" w:line="240" w:lineRule="auto"/>
      </w:pPr>
      <w:r>
        <w:separator/>
      </w:r>
    </w:p>
  </w:endnote>
  <w:endnote w:type="continuationSeparator" w:id="0">
    <w:p w14:paraId="3109260F" w14:textId="77777777" w:rsidR="00E84F29" w:rsidRDefault="00E84F29" w:rsidP="00CD2E20">
      <w:pPr>
        <w:spacing w:after="0" w:line="240" w:lineRule="auto"/>
      </w:pPr>
      <w:r>
        <w:continuationSeparator/>
      </w:r>
    </w:p>
  </w:endnote>
  <w:endnote w:type="continuationNotice" w:id="1">
    <w:p w14:paraId="47A97D83" w14:textId="77777777" w:rsidR="00E84F29" w:rsidRDefault="00E84F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35588" w14:textId="4AF56745" w:rsidR="00392163" w:rsidRDefault="007F4C2A" w:rsidP="003904C9">
    <w:pPr>
      <w:pStyle w:val="a5"/>
      <w:tabs>
        <w:tab w:val="clear" w:pos="4677"/>
        <w:tab w:val="clear" w:pos="9355"/>
        <w:tab w:val="left" w:pos="6255"/>
      </w:tabs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D35591" wp14:editId="30DB0B08">
              <wp:simplePos x="0" y="0"/>
              <wp:positionH relativeFrom="column">
                <wp:posOffset>-540386</wp:posOffset>
              </wp:positionH>
              <wp:positionV relativeFrom="paragraph">
                <wp:posOffset>-558165</wp:posOffset>
              </wp:positionV>
              <wp:extent cx="4772025" cy="70802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72025" cy="708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61BD8B1" w14:textId="51D49BE5" w:rsidR="000B46E6" w:rsidRPr="000B46E6" w:rsidRDefault="000B46E6" w:rsidP="00DB369F">
                          <w:pPr>
                            <w:spacing w:after="0" w:line="240" w:lineRule="auto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197972, Санкт-Петербург,</w:t>
                          </w:r>
                          <w:r w:rsidR="00151F4F" w:rsidRPr="00AE26F9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 xml:space="preserve"> </w:t>
                          </w: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ул. Оптиков 4, корп. 3, стр. 1</w:t>
                          </w:r>
                        </w:p>
                        <w:p w14:paraId="05D3559C" w14:textId="67CAC5E6" w:rsidR="00392163" w:rsidRPr="00555188" w:rsidRDefault="000B46E6" w:rsidP="00DB369F">
                          <w:pPr>
                            <w:spacing w:after="0" w:line="240" w:lineRule="auto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8 800 250 60 77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91" id="Прямоугольник 1" o:spid="_x0000_s1026" style="position:absolute;margin-left:-42.55pt;margin-top:-43.95pt;width:375.75pt;height:55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" filled="f" stroked="f" strokeweight="1pt">
              <v:textbox>
                <w:txbxContent>
                  <w:p w14:paraId="361BD8B1" w14:textId="51D49BE5" w:rsidR="000B46E6" w:rsidRPr="000B46E6" w:rsidRDefault="000B46E6" w:rsidP="00DB369F">
                    <w:pPr>
                      <w:spacing w:after="0" w:line="240" w:lineRule="auto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197972, Санкт-Петербург,</w:t>
                    </w:r>
                    <w:r w:rsidR="00151F4F" w:rsidRPr="00AE26F9">
                      <w:rPr>
                        <w:rFonts w:cs="Tahoma"/>
                        <w:color w:val="595959" w:themeColor="text1" w:themeTint="A6"/>
                        <w:sz w:val="20"/>
                      </w:rPr>
                      <w:t xml:space="preserve"> </w:t>
                    </w: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ул. Оптиков 4, корп. 3, стр. 1</w:t>
                    </w:r>
                  </w:p>
                  <w:p w14:paraId="05D3559C" w14:textId="67CAC5E6" w:rsidR="00392163" w:rsidRPr="00555188" w:rsidRDefault="000B46E6" w:rsidP="00DB369F">
                    <w:pPr>
                      <w:spacing w:after="0" w:line="240" w:lineRule="auto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8 800 250 60 77</w:t>
                    </w:r>
                  </w:p>
                </w:txbxContent>
              </v:textbox>
            </v:rect>
          </w:pict>
        </mc:Fallback>
      </mc:AlternateContent>
    </w:r>
    <w:r w:rsidR="00EB2058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5D3558F" wp14:editId="20F2613C">
              <wp:simplePos x="0" y="0"/>
              <wp:positionH relativeFrom="margin">
                <wp:posOffset>3041015</wp:posOffset>
              </wp:positionH>
              <wp:positionV relativeFrom="paragraph">
                <wp:posOffset>-556895</wp:posOffset>
              </wp:positionV>
              <wp:extent cx="3962400" cy="708025"/>
              <wp:effectExtent l="0" t="0" r="0" b="0"/>
              <wp:wrapTight wrapText="bothSides">
                <wp:wrapPolygon edited="0">
                  <wp:start x="312" y="0"/>
                  <wp:lineTo x="312" y="20922"/>
                  <wp:lineTo x="21185" y="20922"/>
                  <wp:lineTo x="21185" y="0"/>
                  <wp:lineTo x="312" y="0"/>
                </wp:wrapPolygon>
              </wp:wrapTight>
              <wp:docPr id="7" name="Прямоугольник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62400" cy="708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54A61D" w14:textId="0DA19F8C" w:rsidR="001F0147" w:rsidRPr="00C33B28" w:rsidRDefault="001F0147" w:rsidP="001F0147">
                          <w:pPr>
                            <w:tabs>
                              <w:tab w:val="left" w:pos="3969"/>
                            </w:tabs>
                            <w:spacing w:after="0" w:line="240" w:lineRule="auto"/>
                            <w:ind w:left="-709" w:right="709"/>
                            <w:jc w:val="right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bookmarkStart w:id="1" w:name="_Hlk100151672"/>
                          <w:bookmarkStart w:id="2" w:name="_Hlk100151673"/>
                          <w:proofErr w:type="spellStart"/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office@s</w:t>
                          </w:r>
                          <w:r w:rsidR="00B467DD"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kai.online</w:t>
                          </w:r>
                          <w:proofErr w:type="spellEnd"/>
                        </w:p>
                        <w:bookmarkEnd w:id="1"/>
                        <w:bookmarkEnd w:id="2"/>
                        <w:p w14:paraId="12B3D86D" w14:textId="43ABC703" w:rsidR="002F0B70" w:rsidRPr="001F0147" w:rsidRDefault="00927FEA" w:rsidP="00927FEA">
                          <w:pPr>
                            <w:tabs>
                              <w:tab w:val="left" w:pos="3969"/>
                            </w:tabs>
                            <w:spacing w:after="0" w:line="240" w:lineRule="auto"/>
                            <w:ind w:left="-709" w:right="709"/>
                            <w:jc w:val="right"/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www</w:t>
                          </w:r>
                          <w:r w:rsidRPr="001C1C72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.</w:t>
                          </w:r>
                          <w:proofErr w:type="spellStart"/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skai</w:t>
                          </w:r>
                          <w:proofErr w:type="spellEnd"/>
                          <w:r w:rsidRPr="001C1C72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.</w:t>
                          </w:r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online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8F" id="Прямоугольник 7" o:spid="_x0000_s1027" style="position:absolute;margin-left:239.45pt;margin-top:-43.85pt;width:312pt;height:55.75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" filled="f" stroked="f" strokeweight="1pt">
              <v:textbox>
                <w:txbxContent>
                  <w:p w14:paraId="7C54A61D" w14:textId="0DA19F8C" w:rsidR="001F0147" w:rsidRPr="00C33B28" w:rsidRDefault="001F0147" w:rsidP="001F0147">
                    <w:pPr>
                      <w:tabs>
                        <w:tab w:val="left" w:pos="3969"/>
                      </w:tabs>
                      <w:spacing w:after="0" w:line="240" w:lineRule="auto"/>
                      <w:ind w:left="-709" w:right="709"/>
                      <w:jc w:val="right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bookmarkStart w:id="3" w:name="_Hlk100151672"/>
                    <w:bookmarkStart w:id="4" w:name="_Hlk100151673"/>
                    <w:proofErr w:type="spellStart"/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office@s</w:t>
                    </w:r>
                    <w:r w:rsidR="00B467DD"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kai.online</w:t>
                    </w:r>
                    <w:proofErr w:type="spellEnd"/>
                  </w:p>
                  <w:bookmarkEnd w:id="3"/>
                  <w:bookmarkEnd w:id="4"/>
                  <w:p w14:paraId="12B3D86D" w14:textId="43ABC703" w:rsidR="002F0B70" w:rsidRPr="001F0147" w:rsidRDefault="00927FEA" w:rsidP="00927FEA">
                    <w:pPr>
                      <w:tabs>
                        <w:tab w:val="left" w:pos="3969"/>
                      </w:tabs>
                      <w:spacing w:after="0" w:line="240" w:lineRule="auto"/>
                      <w:ind w:left="-709" w:right="709"/>
                      <w:jc w:val="right"/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</w:pPr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www</w:t>
                    </w:r>
                    <w:r w:rsidRPr="001C1C72">
                      <w:rPr>
                        <w:rFonts w:cs="Tahoma"/>
                        <w:color w:val="595959" w:themeColor="text1" w:themeTint="A6"/>
                        <w:sz w:val="20"/>
                      </w:rPr>
                      <w:t>.</w:t>
                    </w:r>
                    <w:proofErr w:type="spellStart"/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skai</w:t>
                    </w:r>
                    <w:proofErr w:type="spellEnd"/>
                    <w:r w:rsidRPr="001C1C72">
                      <w:rPr>
                        <w:rFonts w:cs="Tahoma"/>
                        <w:color w:val="595959" w:themeColor="text1" w:themeTint="A6"/>
                        <w:sz w:val="20"/>
                      </w:rPr>
                      <w:t>.</w:t>
                    </w:r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online</w:t>
                    </w:r>
                  </w:p>
                </w:txbxContent>
              </v:textbox>
              <w10:wrap type="tight" anchorx="margin"/>
            </v:rect>
          </w:pict>
        </mc:Fallback>
      </mc:AlternateContent>
    </w:r>
    <w:r w:rsidR="000B46E6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D3558D" wp14:editId="2A8739AD">
              <wp:simplePos x="0" y="0"/>
              <wp:positionH relativeFrom="margin">
                <wp:posOffset>-616584</wp:posOffset>
              </wp:positionH>
              <wp:positionV relativeFrom="paragraph">
                <wp:posOffset>173355</wp:posOffset>
              </wp:positionV>
              <wp:extent cx="4191000" cy="666115"/>
              <wp:effectExtent l="0" t="0" r="0" b="635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000" cy="666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D35594" w14:textId="04701DAF" w:rsidR="00392163" w:rsidRPr="00555188" w:rsidRDefault="00392163" w:rsidP="00702AE1">
                          <w:pPr>
                            <w:tabs>
                              <w:tab w:val="left" w:pos="709"/>
                              <w:tab w:val="left" w:pos="1134"/>
                            </w:tabs>
                            <w:spacing w:after="0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8D" id="Прямоугольник 2" o:spid="_x0000_s1028" style="position:absolute;margin-left:-48.55pt;margin-top:13.65pt;width:330pt;height:52.4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" filled="f" stroked="f" strokeweight="1pt">
              <v:textbox>
                <w:txbxContent>
                  <w:p w14:paraId="05D35594" w14:textId="04701DAF" w:rsidR="00392163" w:rsidRPr="00555188" w:rsidRDefault="00392163" w:rsidP="00702AE1">
                    <w:pPr>
                      <w:tabs>
                        <w:tab w:val="left" w:pos="709"/>
                        <w:tab w:val="left" w:pos="1134"/>
                      </w:tabs>
                      <w:spacing w:after="0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24BC7" w14:textId="77777777" w:rsidR="00E84F29" w:rsidRDefault="00E84F29" w:rsidP="00CD2E20">
      <w:pPr>
        <w:spacing w:after="0" w:line="240" w:lineRule="auto"/>
      </w:pPr>
      <w:r>
        <w:separator/>
      </w:r>
    </w:p>
  </w:footnote>
  <w:footnote w:type="continuationSeparator" w:id="0">
    <w:p w14:paraId="660F2AD9" w14:textId="77777777" w:rsidR="00E84F29" w:rsidRDefault="00E84F29" w:rsidP="00CD2E20">
      <w:pPr>
        <w:spacing w:after="0" w:line="240" w:lineRule="auto"/>
      </w:pPr>
      <w:r>
        <w:continuationSeparator/>
      </w:r>
    </w:p>
  </w:footnote>
  <w:footnote w:type="continuationNotice" w:id="1">
    <w:p w14:paraId="6456CBED" w14:textId="77777777" w:rsidR="00E84F29" w:rsidRDefault="00E84F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322D9" w14:textId="1E7DA736" w:rsidR="00702AE1" w:rsidRDefault="00E84F29">
    <w:pPr>
      <w:pStyle w:val="a3"/>
    </w:pPr>
    <w:r>
      <w:rPr>
        <w:noProof/>
      </w:rPr>
      <w:pict w14:anchorId="55849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35969" o:spid="_x0000_s2053" type="#_x0000_t75" style="position:absolute;margin-left:0;margin-top:0;width:595.05pt;height:842.05pt;z-index:-251657216;mso-position-horizontal:center;mso-position-horizontal-relative:margin;mso-position-vertical:center;mso-position-vertical-relative:margin" o:allowincell="f">
          <v:imagedata r:id="rId1" o:title="A4 - 5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6614B" w14:textId="4CD3CC4C" w:rsidR="00E6368B" w:rsidRDefault="00DC7061" w:rsidP="00BB23D3">
    <w:pPr>
      <w:pStyle w:val="a3"/>
      <w:tabs>
        <w:tab w:val="clear" w:pos="9355"/>
        <w:tab w:val="right" w:pos="10204"/>
      </w:tabs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204B1F7" wp14:editId="3F287B29">
          <wp:simplePos x="0" y="0"/>
          <wp:positionH relativeFrom="column">
            <wp:posOffset>5542600</wp:posOffset>
          </wp:positionH>
          <wp:positionV relativeFrom="paragraph">
            <wp:posOffset>317</wp:posOffset>
          </wp:positionV>
          <wp:extent cx="936781" cy="642937"/>
          <wp:effectExtent l="0" t="0" r="0" b="508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357" cy="652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63F8">
      <w:rPr>
        <w:noProof/>
      </w:rPr>
      <w:drawing>
        <wp:anchor distT="0" distB="0" distL="114300" distR="114300" simplePos="0" relativeHeight="251661312" behindDoc="1" locked="0" layoutInCell="1" allowOverlap="1" wp14:anchorId="752CC1D6" wp14:editId="30AF36BD">
          <wp:simplePos x="0" y="0"/>
          <wp:positionH relativeFrom="column">
            <wp:posOffset>-535940</wp:posOffset>
          </wp:positionH>
          <wp:positionV relativeFrom="paragraph">
            <wp:posOffset>-234315</wp:posOffset>
          </wp:positionV>
          <wp:extent cx="845185" cy="10655935"/>
          <wp:effectExtent l="0" t="0" r="0" b="0"/>
          <wp:wrapNone/>
          <wp:docPr id="4" name="Рисунок 4" descr="Безымянный-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езымянный-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56" t="46523"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1065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08BBA8" w14:textId="274C3F90" w:rsidR="00E6368B" w:rsidRDefault="00E6368B" w:rsidP="00BB23D3">
    <w:pPr>
      <w:pStyle w:val="a3"/>
      <w:tabs>
        <w:tab w:val="clear" w:pos="9355"/>
        <w:tab w:val="right" w:pos="10204"/>
      </w:tabs>
      <w:jc w:val="right"/>
    </w:pPr>
  </w:p>
  <w:p w14:paraId="05D35586" w14:textId="70E69E75" w:rsidR="00392163" w:rsidRPr="00BB23D3" w:rsidRDefault="00392163" w:rsidP="00BB23D3">
    <w:pPr>
      <w:pStyle w:val="a3"/>
      <w:tabs>
        <w:tab w:val="clear" w:pos="9355"/>
        <w:tab w:val="right" w:pos="10204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3843C" w14:textId="7B715D91" w:rsidR="00702AE1" w:rsidRDefault="00E84F29">
    <w:pPr>
      <w:pStyle w:val="a3"/>
    </w:pPr>
    <w:r>
      <w:rPr>
        <w:noProof/>
      </w:rPr>
      <w:pict w14:anchorId="471F7F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35968" o:spid="_x0000_s2052" type="#_x0000_t75" style="position:absolute;margin-left:0;margin-top:0;width:595.05pt;height:842.05pt;z-index:-251658240;mso-position-horizontal:center;mso-position-horizontal-relative:margin;mso-position-vertical:center;mso-position-vertical-relative:margin" o:allowincell="f">
          <v:imagedata r:id="rId1" o:title="A4 - 5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B2A4E"/>
    <w:multiLevelType w:val="hybridMultilevel"/>
    <w:tmpl w:val="5D1096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610CD7"/>
    <w:multiLevelType w:val="hybridMultilevel"/>
    <w:tmpl w:val="A3FED6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5851F7"/>
    <w:multiLevelType w:val="hybridMultilevel"/>
    <w:tmpl w:val="923693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FD6B35"/>
    <w:multiLevelType w:val="multilevel"/>
    <w:tmpl w:val="5036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F8278B"/>
    <w:multiLevelType w:val="hybridMultilevel"/>
    <w:tmpl w:val="84F88E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CF574C9"/>
    <w:multiLevelType w:val="hybridMultilevel"/>
    <w:tmpl w:val="2ADA66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4651E79"/>
    <w:multiLevelType w:val="hybridMultilevel"/>
    <w:tmpl w:val="9B080A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0CB4149"/>
    <w:multiLevelType w:val="multilevel"/>
    <w:tmpl w:val="9998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323E55"/>
    <w:multiLevelType w:val="hybridMultilevel"/>
    <w:tmpl w:val="186660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1A720DC"/>
    <w:multiLevelType w:val="multilevel"/>
    <w:tmpl w:val="9356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646D14"/>
    <w:multiLevelType w:val="multilevel"/>
    <w:tmpl w:val="EF506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0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EDE"/>
    <w:rsid w:val="00011EDE"/>
    <w:rsid w:val="00013825"/>
    <w:rsid w:val="0003577A"/>
    <w:rsid w:val="00040F6D"/>
    <w:rsid w:val="00041DC1"/>
    <w:rsid w:val="000740FD"/>
    <w:rsid w:val="000923C8"/>
    <w:rsid w:val="000947EB"/>
    <w:rsid w:val="000B46E6"/>
    <w:rsid w:val="000D542D"/>
    <w:rsid w:val="000F13A5"/>
    <w:rsid w:val="0012036E"/>
    <w:rsid w:val="00145617"/>
    <w:rsid w:val="00151F4F"/>
    <w:rsid w:val="00155E5F"/>
    <w:rsid w:val="00173947"/>
    <w:rsid w:val="00197FF7"/>
    <w:rsid w:val="001B6FA8"/>
    <w:rsid w:val="001F0147"/>
    <w:rsid w:val="00254822"/>
    <w:rsid w:val="00260F7E"/>
    <w:rsid w:val="00274EB2"/>
    <w:rsid w:val="00292A2D"/>
    <w:rsid w:val="002C7C1D"/>
    <w:rsid w:val="002F0B70"/>
    <w:rsid w:val="002F7DAF"/>
    <w:rsid w:val="003027DF"/>
    <w:rsid w:val="00360B25"/>
    <w:rsid w:val="003702F2"/>
    <w:rsid w:val="00371440"/>
    <w:rsid w:val="003904C9"/>
    <w:rsid w:val="00392163"/>
    <w:rsid w:val="003B4868"/>
    <w:rsid w:val="003D6C9D"/>
    <w:rsid w:val="003F5888"/>
    <w:rsid w:val="004363C0"/>
    <w:rsid w:val="00453D0A"/>
    <w:rsid w:val="004575BC"/>
    <w:rsid w:val="00460500"/>
    <w:rsid w:val="00470847"/>
    <w:rsid w:val="004924C7"/>
    <w:rsid w:val="004A663B"/>
    <w:rsid w:val="004A7AE1"/>
    <w:rsid w:val="004D528D"/>
    <w:rsid w:val="004E3092"/>
    <w:rsid w:val="00501DA4"/>
    <w:rsid w:val="005128CF"/>
    <w:rsid w:val="00522AEC"/>
    <w:rsid w:val="0053058A"/>
    <w:rsid w:val="00533EFF"/>
    <w:rsid w:val="00555188"/>
    <w:rsid w:val="00561445"/>
    <w:rsid w:val="005C0240"/>
    <w:rsid w:val="006477FA"/>
    <w:rsid w:val="00654ED7"/>
    <w:rsid w:val="006633BA"/>
    <w:rsid w:val="00665FDF"/>
    <w:rsid w:val="006820F1"/>
    <w:rsid w:val="00687E0C"/>
    <w:rsid w:val="00694F91"/>
    <w:rsid w:val="00696D4F"/>
    <w:rsid w:val="006A0831"/>
    <w:rsid w:val="006D3CBD"/>
    <w:rsid w:val="006D3DB5"/>
    <w:rsid w:val="006D788C"/>
    <w:rsid w:val="00701F8D"/>
    <w:rsid w:val="00702AE1"/>
    <w:rsid w:val="00722A94"/>
    <w:rsid w:val="007D7AD7"/>
    <w:rsid w:val="007F4C2A"/>
    <w:rsid w:val="00804495"/>
    <w:rsid w:val="008478CC"/>
    <w:rsid w:val="008739BF"/>
    <w:rsid w:val="00885038"/>
    <w:rsid w:val="008B065B"/>
    <w:rsid w:val="009021BB"/>
    <w:rsid w:val="009063C4"/>
    <w:rsid w:val="00927FEA"/>
    <w:rsid w:val="00933F63"/>
    <w:rsid w:val="00965D48"/>
    <w:rsid w:val="0099561D"/>
    <w:rsid w:val="009F3A83"/>
    <w:rsid w:val="00A90AF0"/>
    <w:rsid w:val="00AE26F9"/>
    <w:rsid w:val="00B03D12"/>
    <w:rsid w:val="00B467DD"/>
    <w:rsid w:val="00B540E1"/>
    <w:rsid w:val="00B80B01"/>
    <w:rsid w:val="00BA3E46"/>
    <w:rsid w:val="00BB0255"/>
    <w:rsid w:val="00BB051A"/>
    <w:rsid w:val="00BB23D3"/>
    <w:rsid w:val="00BC5289"/>
    <w:rsid w:val="00BE0087"/>
    <w:rsid w:val="00C11A04"/>
    <w:rsid w:val="00C13D72"/>
    <w:rsid w:val="00C2614C"/>
    <w:rsid w:val="00C326F1"/>
    <w:rsid w:val="00C34D0A"/>
    <w:rsid w:val="00C50D29"/>
    <w:rsid w:val="00C560E1"/>
    <w:rsid w:val="00CA2880"/>
    <w:rsid w:val="00CA339F"/>
    <w:rsid w:val="00CD2E20"/>
    <w:rsid w:val="00CE67A1"/>
    <w:rsid w:val="00CF4FD1"/>
    <w:rsid w:val="00D229CB"/>
    <w:rsid w:val="00D54CA8"/>
    <w:rsid w:val="00D744D3"/>
    <w:rsid w:val="00DB369F"/>
    <w:rsid w:val="00DC592D"/>
    <w:rsid w:val="00DC7061"/>
    <w:rsid w:val="00DE4057"/>
    <w:rsid w:val="00E1080B"/>
    <w:rsid w:val="00E604B4"/>
    <w:rsid w:val="00E6368B"/>
    <w:rsid w:val="00E84F29"/>
    <w:rsid w:val="00E953CE"/>
    <w:rsid w:val="00E963F8"/>
    <w:rsid w:val="00EA678F"/>
    <w:rsid w:val="00EB2058"/>
    <w:rsid w:val="00EC5884"/>
    <w:rsid w:val="00EF1007"/>
    <w:rsid w:val="00EF56D4"/>
    <w:rsid w:val="00F53198"/>
    <w:rsid w:val="00F914DC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5D35580"/>
  <w15:docId w15:val="{AB6F9E6D-D533-45E0-934E-0ADB9DB2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F91"/>
    <w:pPr>
      <w:spacing w:after="200" w:line="276" w:lineRule="auto"/>
    </w:pPr>
    <w:rPr>
      <w:rFonts w:ascii="Tahoma" w:eastAsia="Calibri" w:hAnsi="Tahoma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360B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740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740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0B2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E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CD2E20"/>
  </w:style>
  <w:style w:type="paragraph" w:styleId="a5">
    <w:name w:val="footer"/>
    <w:basedOn w:val="a"/>
    <w:link w:val="a6"/>
    <w:uiPriority w:val="99"/>
    <w:unhideWhenUsed/>
    <w:rsid w:val="00CD2E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CD2E20"/>
  </w:style>
  <w:style w:type="character" w:styleId="a7">
    <w:name w:val="Hyperlink"/>
    <w:basedOn w:val="a0"/>
    <w:uiPriority w:val="99"/>
    <w:unhideWhenUsed/>
    <w:rsid w:val="007D7AD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B46E6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292A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E963F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740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740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0740FD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styleId="aa">
    <w:name w:val="Emphasis"/>
    <w:basedOn w:val="a0"/>
    <w:uiPriority w:val="20"/>
    <w:qFormat/>
    <w:rsid w:val="00696D4F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60B25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ab">
    <w:name w:val="List Paragraph"/>
    <w:basedOn w:val="a"/>
    <w:uiPriority w:val="34"/>
    <w:qFormat/>
    <w:rsid w:val="00360B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0B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6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587524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602989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08470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2135482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23848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148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\new\01.04\brend%202016\&#1096;&#1072;&#1073;&#1083;&#1086;&#1085;&#1099;\!!!!\&#1096;&#1072;&#1073;&#1083;&#1086;&#1085;&#1099;%20&#1076;&#1086;&#1082;&#1091;&#1084;&#1077;&#1085;&#1090;&#1086;&#1074;%20word\&#1076;&#1086;&#1082;&#1091;&#1084;&#1077;&#1085;&#1090;%201%20&#1089;%20&#1088;&#1077;&#1082;&#1074;&#1080;&#1079;&#1080;&#1090;&#1072;&#1084;&#1080;%20&#1057;&#1057;&#104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aeb54f-9819-41e2-8387-a772644b7a31" xsi:nil="true"/>
    <lcf76f155ced4ddcb4097134ff3c332f xmlns="5ef61d43-b9fd-4fa4-8d9d-210051ab9ed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851527AECE14E891C556659BEE3A7" ma:contentTypeVersion="13" ma:contentTypeDescription="Create a new document." ma:contentTypeScope="" ma:versionID="40b3d4fb29200ec2db81d797c6bea641">
  <xsd:schema xmlns:xsd="http://www.w3.org/2001/XMLSchema" xmlns:xs="http://www.w3.org/2001/XMLSchema" xmlns:p="http://schemas.microsoft.com/office/2006/metadata/properties" xmlns:ns2="5ef61d43-b9fd-4fa4-8d9d-210051ab9ede" xmlns:ns3="75aeb54f-9819-41e2-8387-a772644b7a31" targetNamespace="http://schemas.microsoft.com/office/2006/metadata/properties" ma:root="true" ma:fieldsID="2d18666036c0d9896fe90b33fb84c287" ns2:_="" ns3:_="">
    <xsd:import namespace="5ef61d43-b9fd-4fa4-8d9d-210051ab9ede"/>
    <xsd:import namespace="75aeb54f-9819-41e2-8387-a772644b7a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f61d43-b9fd-4fa4-8d9d-210051ab9e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ba52f6a-79fb-434f-8658-3ab8009799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eb54f-9819-41e2-8387-a772644b7a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a27361-9a87-4c19-8c1f-a4443a271591}" ma:internalName="TaxCatchAll" ma:showField="CatchAllData" ma:web="75aeb54f-9819-41e2-8387-a772644b7a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4D12A6-FC90-4493-BC73-466AC0CE54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7F114A-8B4E-4974-8216-8ED08E32CD2B}">
  <ds:schemaRefs>
    <ds:schemaRef ds:uri="http://schemas.microsoft.com/office/2006/metadata/properties"/>
    <ds:schemaRef ds:uri="http://schemas.microsoft.com/office/infopath/2007/PartnerControls"/>
    <ds:schemaRef ds:uri="75aeb54f-9819-41e2-8387-a772644b7a31"/>
    <ds:schemaRef ds:uri="5ef61d43-b9fd-4fa4-8d9d-210051ab9ede"/>
  </ds:schemaRefs>
</ds:datastoreItem>
</file>

<file path=customXml/itemProps3.xml><?xml version="1.0" encoding="utf-8"?>
<ds:datastoreItem xmlns:ds="http://schemas.openxmlformats.org/officeDocument/2006/customXml" ds:itemID="{1CBB304C-5D3E-4BA6-B0F3-23E3A0F0E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f61d43-b9fd-4fa4-8d9d-210051ab9ede"/>
    <ds:schemaRef ds:uri="75aeb54f-9819-41e2-8387-a772644b7a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1 с реквизитами ССЗ.dotx</Template>
  <TotalTime>17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"СКАУТ"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 Павел Сергеевич</dc:creator>
  <cp:keywords/>
  <dc:description/>
  <cp:lastModifiedBy>Ольшевский Михаил Андреевич</cp:lastModifiedBy>
  <cp:revision>3</cp:revision>
  <dcterms:created xsi:type="dcterms:W3CDTF">2025-09-17T10:15:00Z</dcterms:created>
  <dcterms:modified xsi:type="dcterms:W3CDTF">2025-09-17T10:32:00Z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87ea3a7d-175f-4f5d-b08f-bec1b223530e</vt:lpwstr>
  </property>
  <property fmtid="{D5CDD505-2E9C-101B-9397-08002B2CF9AE}" pid="3" name="ContentTypeId">
    <vt:lpwstr>0x01010055C851527AECE14E891C556659BEE3A7</vt:lpwstr>
  </property>
</Properties>
</file>